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34BEE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5DD9">
        <w:rPr>
          <w:rFonts w:ascii="Times New Roman" w:hAnsi="Times New Roman" w:cs="Times New Roman"/>
          <w:b/>
          <w:sz w:val="28"/>
          <w:szCs w:val="28"/>
          <w:lang w:val="kk-KZ"/>
        </w:rPr>
        <w:t>ИНТЕРЬЕРДІ МЕРЕКЕЛІК БЕЗЕНДІРУ</w:t>
      </w:r>
    </w:p>
    <w:p w14:paraId="34FF8877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1D4B3B8" w14:textId="77777777" w:rsidR="003A2343" w:rsidRPr="00215DD9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5DD9">
        <w:rPr>
          <w:rFonts w:ascii="Times New Roman" w:hAnsi="Times New Roman" w:cs="Times New Roman"/>
          <w:sz w:val="28"/>
          <w:szCs w:val="28"/>
          <w:lang w:val="kk-KZ"/>
        </w:rPr>
        <w:t>Әр түрлі салтанатты іс-шараларды өткізу кезінде үй-жайларды тірі гүлдермен безендіруге болады.</w:t>
      </w:r>
    </w:p>
    <w:p w14:paraId="27FF4D8C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5DD9">
        <w:rPr>
          <w:rFonts w:ascii="Times New Roman" w:hAnsi="Times New Roman" w:cs="Times New Roman"/>
          <w:sz w:val="28"/>
          <w:szCs w:val="28"/>
          <w:lang w:val="kk-KZ"/>
        </w:rPr>
        <w:t>Трибунаны бір асимметриялық композициямен жақсы безендіріңіз, оның көп бөлігі төмен түсіріледі немесе жасыл бұтақтардан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жасалған 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 xml:space="preserve"> гирляндамен безендіріңіз.</w:t>
      </w:r>
      <w:r>
        <w:rPr>
          <w:rFonts w:ascii="Times New Roman" w:hAnsi="Times New Roman" w:cs="Times New Roman"/>
          <w:sz w:val="28"/>
          <w:szCs w:val="28"/>
          <w:lang w:val="kk-KZ"/>
        </w:rPr>
        <w:t>Трибунаның жанына биік вазадағы гүлдерді қоюға болады.</w:t>
      </w:r>
    </w:p>
    <w:p w14:paraId="084EB414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5DD9">
        <w:rPr>
          <w:rFonts w:ascii="Times New Roman" w:hAnsi="Times New Roman" w:cs="Times New Roman"/>
          <w:sz w:val="28"/>
          <w:szCs w:val="28"/>
          <w:lang w:val="kk-KZ"/>
        </w:rPr>
        <w:t xml:space="preserve">Төралқаның үстелінде бір немесе үш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аласа 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 xml:space="preserve">композиция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жалпақ 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>вазаларда орналастырылады.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Залдан жақсы көрінуі үшін,</w:t>
      </w:r>
      <w:r w:rsidRPr="00215DD9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>рталық композиция үлкенірек болуы керек</w:t>
      </w:r>
      <w:r>
        <w:rPr>
          <w:rFonts w:ascii="Times New Roman" w:hAnsi="Times New Roman" w:cs="Times New Roman"/>
          <w:sz w:val="28"/>
          <w:szCs w:val="28"/>
          <w:lang w:val="kk-KZ"/>
        </w:rPr>
        <w:t>. Композициялар дөңгелек, ү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>шбұрыш, сопақ, аралас болуы мүмкін.</w:t>
      </w:r>
    </w:p>
    <w:p w14:paraId="4E5F09EE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5DD9">
        <w:rPr>
          <w:rFonts w:ascii="Times New Roman" w:hAnsi="Times New Roman" w:cs="Times New Roman"/>
          <w:sz w:val="28"/>
          <w:szCs w:val="28"/>
          <w:lang w:val="kk-KZ"/>
        </w:rPr>
        <w:t>Төралқа үстелінің алдында</w:t>
      </w:r>
      <w:r>
        <w:rPr>
          <w:rFonts w:ascii="Times New Roman" w:hAnsi="Times New Roman" w:cs="Times New Roman"/>
          <w:sz w:val="28"/>
          <w:szCs w:val="28"/>
          <w:lang w:val="kk-KZ"/>
        </w:rPr>
        <w:t>ғы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 xml:space="preserve">үлдерді әр түрлі орналастырады. Мысалы, тең аралықтан кейін бір немесе екі түрлі құмыра өсімдіктерін орналастырады. Бірнеше </w:t>
      </w:r>
      <w:r>
        <w:rPr>
          <w:rFonts w:ascii="Times New Roman" w:hAnsi="Times New Roman" w:cs="Times New Roman"/>
          <w:sz w:val="28"/>
          <w:szCs w:val="28"/>
          <w:lang w:val="kk-KZ"/>
        </w:rPr>
        <w:t>себеттерді орналастыруға болады. Т</w:t>
      </w:r>
      <w:r w:rsidRPr="00215DD9">
        <w:rPr>
          <w:rFonts w:ascii="Times New Roman" w:hAnsi="Times New Roman" w:cs="Times New Roman"/>
          <w:sz w:val="28"/>
          <w:szCs w:val="28"/>
          <w:lang w:val="kk-KZ"/>
        </w:rPr>
        <w:t>ікбұрышты пішінді ағаш жәшіктерге құмыра өсімдіктерінен композициялар жасауға болады.</w:t>
      </w:r>
      <w:r w:rsidRPr="00BB6614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Ол үшін нефролепис, аглаонема, аспидистра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, диффенбахия, аспарагус, хлорофитум және т. б. қолданылады.</w:t>
      </w:r>
    </w:p>
    <w:p w14:paraId="2F0CBED0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B6614">
        <w:rPr>
          <w:rFonts w:ascii="Times New Roman" w:hAnsi="Times New Roman" w:cs="Times New Roman"/>
          <w:sz w:val="28"/>
          <w:szCs w:val="28"/>
          <w:lang w:val="kk-KZ"/>
        </w:rPr>
        <w:t>Сахнаға сәндік-жапырақты өсімдіктер тобын қоюға болады — драцена, аукубу, диффенбахия, фатсия, Бенджамин фикусы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сияқты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700F2C1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B6614">
        <w:rPr>
          <w:rFonts w:ascii="Times New Roman" w:hAnsi="Times New Roman" w:cs="Times New Roman"/>
          <w:sz w:val="28"/>
          <w:szCs w:val="28"/>
          <w:lang w:val="kk-KZ"/>
        </w:rPr>
        <w:t xml:space="preserve">Егер отырыс дөңгелек үстел басында болса, үстелдердің ортасында сәндік-жапырақты өсімдіктерден жасалған композициялармен толтырылады. Бұл бір немесе үш композиция болуы мүмкін. Өсімдіктердің биіктігі үстелдің биіктігінен аспауы тиіс. Мұндай композициялар үшін </w:t>
      </w:r>
      <w:r>
        <w:rPr>
          <w:rFonts w:ascii="Times New Roman" w:hAnsi="Times New Roman" w:cs="Times New Roman"/>
          <w:sz w:val="28"/>
          <w:szCs w:val="28"/>
          <w:lang w:val="kk-KZ"/>
        </w:rPr>
        <w:t>спатифиллюм, драцен, аглаонем, ю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кка, диффенбахия, нефролепис және т. б. қолдануға болады.</w:t>
      </w:r>
    </w:p>
    <w:p w14:paraId="1A6D8AA4" w14:textId="77777777" w:rsidR="003A2343" w:rsidRDefault="003A2343" w:rsidP="003A2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B6614">
        <w:rPr>
          <w:rFonts w:ascii="Times New Roman" w:hAnsi="Times New Roman" w:cs="Times New Roman"/>
          <w:sz w:val="28"/>
          <w:szCs w:val="28"/>
          <w:lang w:val="kk-KZ"/>
        </w:rPr>
        <w:t xml:space="preserve">Үйде мереке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болғанда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 xml:space="preserve">(үйлену, мерейтой), әдетте, үстел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 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әрпі түрінде қойылады</w:t>
      </w:r>
      <w:r>
        <w:rPr>
          <w:rFonts w:ascii="Times New Roman" w:hAnsi="Times New Roman" w:cs="Times New Roman"/>
          <w:sz w:val="28"/>
          <w:szCs w:val="28"/>
          <w:lang w:val="kk-KZ"/>
        </w:rPr>
        <w:t>.Біріншіден, үстелдің орталық бөлігі безендірілуі тиіс.</w:t>
      </w:r>
      <w:r w:rsidRPr="00BB6614">
        <w:rPr>
          <w:lang w:val="kk-KZ"/>
        </w:rPr>
        <w:t xml:space="preserve"> 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Тірі гүлдерден жасалғ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 композицияны қонақтар жағынан 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 xml:space="preserve"> үстелдің шетіне орналастыруға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болады. Оның көп бөлігі төмен жаққа қарап тұруы тиіс.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Егер сіз тікбұрышты үстелді безендірсеңіз, оның ұ</w:t>
      </w:r>
      <w:r>
        <w:rPr>
          <w:rFonts w:ascii="Times New Roman" w:hAnsi="Times New Roman" w:cs="Times New Roman"/>
          <w:sz w:val="28"/>
          <w:szCs w:val="28"/>
          <w:lang w:val="kk-KZ"/>
        </w:rPr>
        <w:t>зындығына байланысты тірі гүлдер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>дің бір-үш композициясын орналастыруға болады. Композицияның биіктігі 15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-20см </w:t>
      </w:r>
      <w:r w:rsidRPr="00BB6614">
        <w:rPr>
          <w:rFonts w:ascii="Times New Roman" w:hAnsi="Times New Roman" w:cs="Times New Roman"/>
          <w:sz w:val="28"/>
          <w:szCs w:val="28"/>
          <w:lang w:val="kk-KZ"/>
        </w:rPr>
        <w:t xml:space="preserve"> аспауы тиіс, ол қарама-қарсы отырған адамды алаңдатпауы үшін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BB06C8">
        <w:rPr>
          <w:lang w:val="kk-KZ"/>
        </w:rPr>
        <w:t xml:space="preserve"> </w:t>
      </w:r>
      <w:r w:rsidRPr="00BB06C8">
        <w:rPr>
          <w:rFonts w:ascii="Times New Roman" w:hAnsi="Times New Roman" w:cs="Times New Roman"/>
          <w:sz w:val="28"/>
          <w:szCs w:val="28"/>
          <w:lang w:val="kk-KZ"/>
        </w:rPr>
        <w:t>Формасы бойынша композиция дөңгелек, үшбұрышты немесе асимметриялық болуы мүмкін. Мұндай композициялар үшін  иіссіз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гүлдерді</w:t>
      </w:r>
      <w:r w:rsidRPr="00BB06C8">
        <w:rPr>
          <w:rFonts w:ascii="Times New Roman" w:hAnsi="Times New Roman" w:cs="Times New Roman"/>
          <w:sz w:val="28"/>
          <w:szCs w:val="28"/>
          <w:lang w:val="kk-KZ"/>
        </w:rPr>
        <w:t xml:space="preserve"> таңдау қажет. Өсімдіктің түсі үстелді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BB06C8">
        <w:rPr>
          <w:rFonts w:ascii="Times New Roman" w:hAnsi="Times New Roman" w:cs="Times New Roman"/>
          <w:sz w:val="28"/>
          <w:szCs w:val="28"/>
          <w:lang w:val="kk-KZ"/>
        </w:rPr>
        <w:t>, интерьер</w:t>
      </w:r>
      <w:r>
        <w:rPr>
          <w:rFonts w:ascii="Times New Roman" w:hAnsi="Times New Roman" w:cs="Times New Roman"/>
          <w:sz w:val="28"/>
          <w:szCs w:val="28"/>
          <w:lang w:val="kk-KZ"/>
        </w:rPr>
        <w:t>дің</w:t>
      </w:r>
      <w:r w:rsidRPr="00BB06C8">
        <w:rPr>
          <w:rFonts w:ascii="Times New Roman" w:hAnsi="Times New Roman" w:cs="Times New Roman"/>
          <w:sz w:val="28"/>
          <w:szCs w:val="28"/>
          <w:lang w:val="kk-KZ"/>
        </w:rPr>
        <w:t>, қабырғалардың түсіне және т. б. сәйкес келуі керек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BEB46AC" w14:textId="02D402AD" w:rsidR="00521A17" w:rsidRPr="003A2343" w:rsidRDefault="00521A17" w:rsidP="003A2343">
      <w:pPr>
        <w:rPr>
          <w:lang w:val="kk-KZ"/>
        </w:rPr>
      </w:pPr>
    </w:p>
    <w:sectPr w:rsidR="00521A17" w:rsidRPr="003A2343" w:rsidSect="00FF4121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7ED5"/>
    <w:multiLevelType w:val="hybridMultilevel"/>
    <w:tmpl w:val="2AA6888A"/>
    <w:lvl w:ilvl="0" w:tplc="08E6D9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74553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46"/>
    <w:rsid w:val="002B1D16"/>
    <w:rsid w:val="003A2343"/>
    <w:rsid w:val="00521A17"/>
    <w:rsid w:val="006760BA"/>
    <w:rsid w:val="0073602C"/>
    <w:rsid w:val="007D2830"/>
    <w:rsid w:val="00AA1589"/>
    <w:rsid w:val="00C0707C"/>
    <w:rsid w:val="00C21B89"/>
    <w:rsid w:val="00F40246"/>
    <w:rsid w:val="00FF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0F58F"/>
  <w15:chartTrackingRefBased/>
  <w15:docId w15:val="{CBEEAEEE-A98C-465F-BA7F-CFB19ED77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246"/>
    <w:pPr>
      <w:spacing w:after="200" w:line="276" w:lineRule="auto"/>
    </w:pPr>
    <w:rPr>
      <w:rFonts w:asciiTheme="minorHAnsi" w:hAnsiTheme="minorHAnsi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0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Валитова</dc:creator>
  <cp:keywords/>
  <dc:description/>
  <cp:lastModifiedBy>Наталья Валитова</cp:lastModifiedBy>
  <cp:revision>2</cp:revision>
  <dcterms:created xsi:type="dcterms:W3CDTF">2025-01-05T14:05:00Z</dcterms:created>
  <dcterms:modified xsi:type="dcterms:W3CDTF">2025-01-05T14:05:00Z</dcterms:modified>
</cp:coreProperties>
</file>